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r w:rsidRPr="0071687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</w:rPr>
            </w:pPr>
          </w:p>
          <w:p w14:paraId="18ADD1A4" w14:textId="77777777" w:rsidR="00594E7B" w:rsidRPr="00594E7B" w:rsidRDefault="00594E7B" w:rsidP="00594E7B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eastAsia="en-US"/>
              </w:rPr>
            </w:pPr>
            <w:r w:rsidRPr="00594E7B">
              <w:rPr>
                <w:b/>
                <w:bCs/>
                <w:color w:val="1F497D" w:themeColor="text2"/>
                <w:sz w:val="28"/>
                <w:szCs w:val="28"/>
                <w:lang w:eastAsia="en-US"/>
              </w:rPr>
              <w:t>Uzņēmējdarbības un tiesiskā vide postpadomju reģionā</w:t>
            </w:r>
          </w:p>
          <w:p w14:paraId="22C47071" w14:textId="77777777" w:rsidR="00594E7B" w:rsidRPr="00A37998" w:rsidRDefault="00594E7B" w:rsidP="00C816C6">
            <w:pPr>
              <w:spacing w:line="276" w:lineRule="auto"/>
              <w:rPr>
                <w:b/>
                <w:color w:val="1B5087"/>
                <w:sz w:val="16"/>
                <w:szCs w:val="16"/>
              </w:rPr>
            </w:pPr>
          </w:p>
          <w:p w14:paraId="3188B679" w14:textId="77777777" w:rsidR="00594E7B" w:rsidRPr="00594E7B" w:rsidRDefault="00594E7B" w:rsidP="00594E7B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eastAsia="en-US"/>
              </w:rPr>
            </w:pPr>
            <w:r w:rsidRPr="00594E7B">
              <w:rPr>
                <w:b/>
                <w:bCs/>
                <w:color w:val="1F497D" w:themeColor="text2"/>
                <w:sz w:val="28"/>
                <w:szCs w:val="28"/>
                <w:lang w:eastAsia="en-US"/>
              </w:rPr>
              <w:t>Business and legal environments in the post-Soviet region</w:t>
            </w: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</w:rPr>
            </w:pPr>
          </w:p>
          <w:p w14:paraId="46A4EBF9" w14:textId="542D26BD" w:rsidR="00400AB0" w:rsidRDefault="00851854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14:numForm w14:val="lining"/>
              </w:rPr>
            </w:pPr>
            <w:r w:rsidRPr="008468CE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>202</w:t>
            </w:r>
            <w:r w:rsidR="00E81360" w:rsidRPr="008468CE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>1</w:t>
            </w:r>
            <w:r w:rsidR="00594E7B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 xml:space="preserve">. </w:t>
            </w:r>
            <w:proofErr w:type="spellStart"/>
            <w:r w:rsidR="00594E7B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>gada</w:t>
            </w:r>
            <w:proofErr w:type="spellEnd"/>
            <w:r w:rsidR="00594E7B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 xml:space="preserve"> 21. </w:t>
            </w:r>
            <w:proofErr w:type="spellStart"/>
            <w:r w:rsidR="00594E7B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>janvāris</w:t>
            </w:r>
            <w:proofErr w:type="spellEnd"/>
            <w:r w:rsidR="00594E7B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>,</w:t>
            </w:r>
            <w:r w:rsidRPr="008468CE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 xml:space="preserve"> </w:t>
            </w:r>
            <w:proofErr w:type="spellStart"/>
            <w:r w:rsidRPr="008468CE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>plkst</w:t>
            </w:r>
            <w:proofErr w:type="spellEnd"/>
            <w:r w:rsidRPr="008468CE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 xml:space="preserve">. </w:t>
            </w:r>
            <w:r w:rsidR="00594E7B"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  <w:t>13.00 – 16.00</w:t>
            </w:r>
            <w:r w:rsidR="00A629A3">
              <w:rPr>
                <w:color w:val="808080" w:themeColor="background1" w:themeShade="80"/>
                <w:sz w:val="20"/>
                <w:szCs w:val="20"/>
                <w14:numForm w14:val="lining"/>
              </w:rPr>
              <w:t>,</w:t>
            </w:r>
            <w:r w:rsidR="00FE721B">
              <w:rPr>
                <w:color w:val="808080" w:themeColor="background1" w:themeShade="80"/>
                <w:sz w:val="20"/>
                <w:szCs w:val="20"/>
                <w14:numForm w14:val="lining"/>
              </w:rPr>
              <w:t xml:space="preserve"> </w:t>
            </w:r>
            <w:proofErr w:type="spellStart"/>
            <w:r w:rsidR="00A629A3">
              <w:rPr>
                <w:color w:val="808080" w:themeColor="background1" w:themeShade="80"/>
                <w:sz w:val="20"/>
                <w:szCs w:val="20"/>
                <w14:numForm w14:val="lining"/>
              </w:rPr>
              <w:t>tiešsai</w:t>
            </w:r>
            <w:r w:rsidR="0014579B">
              <w:rPr>
                <w:color w:val="808080" w:themeColor="background1" w:themeShade="80"/>
                <w:sz w:val="20"/>
                <w:szCs w:val="20"/>
                <w14:numForm w14:val="lining"/>
              </w:rPr>
              <w:t>s</w:t>
            </w:r>
            <w:r w:rsidR="00A629A3">
              <w:rPr>
                <w:color w:val="808080" w:themeColor="background1" w:themeShade="80"/>
                <w:sz w:val="20"/>
                <w:szCs w:val="20"/>
                <w14:numForm w14:val="lining"/>
              </w:rPr>
              <w:t>tē</w:t>
            </w:r>
            <w:proofErr w:type="spellEnd"/>
            <w:r w:rsidR="00594E7B">
              <w:rPr>
                <w:color w:val="808080" w:themeColor="background1" w:themeShade="80"/>
                <w:sz w:val="20"/>
                <w:szCs w:val="20"/>
                <w14:numForm w14:val="lining"/>
              </w:rPr>
              <w:t xml:space="preserve"> </w:t>
            </w:r>
            <w:hyperlink r:id="rId9" w:history="1">
              <w:r w:rsidR="00594E7B" w:rsidRPr="00594E7B">
                <w:rPr>
                  <w:rStyle w:val="Hyperlink"/>
                  <w:sz w:val="20"/>
                  <w:szCs w:val="20"/>
                  <w14:numForm w14:val="lining"/>
                </w:rPr>
                <w:t xml:space="preserve">Zoom </w:t>
              </w:r>
              <w:proofErr w:type="spellStart"/>
              <w:r w:rsidR="00594E7B" w:rsidRPr="00594E7B">
                <w:rPr>
                  <w:rStyle w:val="Hyperlink"/>
                  <w:sz w:val="20"/>
                  <w:szCs w:val="20"/>
                  <w14:numForm w14:val="lining"/>
                </w:rPr>
                <w:t>platformā</w:t>
              </w:r>
              <w:proofErr w:type="spellEnd"/>
            </w:hyperlink>
          </w:p>
          <w:p w14:paraId="66227AC6" w14:textId="702C86D7" w:rsidR="009068F1" w:rsidRPr="00400AB0" w:rsidRDefault="009068F1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14:numForm w14:val="lining"/>
              </w:rPr>
            </w:pPr>
          </w:p>
          <w:p w14:paraId="7AE7320D" w14:textId="0C9F4FB6" w:rsidR="00400AB0" w:rsidRPr="00400AB0" w:rsidRDefault="00594E7B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14:numForm w14:val="lining"/>
              </w:rPr>
            </w:pPr>
            <w:r w:rsidRPr="00594E7B">
              <w:rPr>
                <w:b/>
                <w:color w:val="808080" w:themeColor="background1" w:themeShade="80"/>
                <w:sz w:val="20"/>
                <w:szCs w:val="20"/>
              </w:rPr>
              <w:t>21st of January 2021 from 13.00 till 16.00</w:t>
            </w:r>
            <w:r w:rsidR="00A629A3">
              <w:rPr>
                <w:color w:val="808080" w:themeColor="background1" w:themeShade="80"/>
                <w:sz w:val="20"/>
                <w:szCs w:val="20"/>
                <w14:numForm w14:val="lining"/>
              </w:rPr>
              <w:t>, online</w:t>
            </w:r>
            <w:r>
              <w:rPr>
                <w:color w:val="808080" w:themeColor="background1" w:themeShade="80"/>
                <w:sz w:val="20"/>
                <w:szCs w:val="20"/>
                <w14:numForm w14:val="lining"/>
              </w:rPr>
              <w:t xml:space="preserve"> </w:t>
            </w:r>
            <w:hyperlink r:id="rId10" w:history="1">
              <w:r w:rsidRPr="00594E7B">
                <w:rPr>
                  <w:rStyle w:val="Hyperlink"/>
                  <w:sz w:val="20"/>
                  <w:szCs w:val="20"/>
                  <w14:numForm w14:val="lining"/>
                </w:rPr>
                <w:t>Zoom platform</w:t>
              </w:r>
            </w:hyperlink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14:numForm w14:val="lining"/>
              </w:rPr>
            </w:pPr>
          </w:p>
        </w:tc>
      </w:tr>
    </w:tbl>
    <w:p w14:paraId="53C46F1B" w14:textId="31E73667" w:rsidR="002428AE" w:rsidRDefault="00C97E5D" w:rsidP="002428AE">
      <w:pPr>
        <w:spacing w:before="600"/>
        <w:jc w:val="center"/>
        <w:rPr>
          <w:b/>
          <w:color w:val="1B5087"/>
          <w:sz w:val="32"/>
          <w:szCs w:val="32"/>
        </w:rPr>
      </w:pPr>
      <w:proofErr w:type="spellStart"/>
      <w:r w:rsidRPr="0071687A">
        <w:rPr>
          <w:b/>
          <w:color w:val="1B5087"/>
          <w:sz w:val="32"/>
          <w:szCs w:val="32"/>
        </w:rPr>
        <w:t>Programma</w:t>
      </w:r>
      <w:proofErr w:type="spellEnd"/>
      <w:r w:rsidR="00A61072">
        <w:rPr>
          <w:b/>
          <w:color w:val="1B5087"/>
          <w:sz w:val="32"/>
          <w:szCs w:val="32"/>
        </w:rPr>
        <w:t>/</w:t>
      </w:r>
      <w:r w:rsidR="008523AD" w:rsidRPr="0071687A">
        <w:rPr>
          <w:b/>
          <w:color w:val="1B5087"/>
          <w:sz w:val="32"/>
          <w:szCs w:val="32"/>
        </w:rPr>
        <w:t>Programm</w:t>
      </w:r>
      <w:r w:rsidR="00DF5B72" w:rsidRPr="00400AB0">
        <w:rPr>
          <w:b/>
          <w:color w:val="1B5087"/>
          <w:sz w:val="32"/>
          <w:szCs w:val="32"/>
        </w:rPr>
        <w:t>e</w:t>
      </w:r>
    </w:p>
    <w:p w14:paraId="7E3C4E07" w14:textId="6A8A649E" w:rsidR="002428AE" w:rsidRDefault="002428AE" w:rsidP="00594E7B">
      <w:pPr>
        <w:jc w:val="both"/>
      </w:pPr>
      <w:r w:rsidRPr="00EE33B0">
        <w:t>Konferences mērķis ir parādīt aktuālos pētījumus</w:t>
      </w:r>
      <w:r>
        <w:t xml:space="preserve"> u</w:t>
      </w:r>
      <w:r w:rsidRPr="008007A8">
        <w:t xml:space="preserve">zņēmējdarbības </w:t>
      </w:r>
      <w:r>
        <w:t xml:space="preserve">vides </w:t>
      </w:r>
      <w:r w:rsidRPr="008007A8">
        <w:t>un tiesiskā vide</w:t>
      </w:r>
      <w:r>
        <w:t xml:space="preserve">s vēsturiskos un aktuālos jautājumos postpadomju reģiona valstīs. </w:t>
      </w:r>
      <w:r w:rsidRPr="00EE33B0">
        <w:t xml:space="preserve">Konferences mērķauditorija ir </w:t>
      </w:r>
      <w:r>
        <w:t>dažādu nozaru pētnieki un interesenti</w:t>
      </w:r>
    </w:p>
    <w:p w14:paraId="5A42E7D3" w14:textId="77777777" w:rsidR="002428AE" w:rsidRDefault="002428AE" w:rsidP="00594E7B">
      <w:pPr>
        <w:jc w:val="both"/>
      </w:pPr>
    </w:p>
    <w:p w14:paraId="00358AAA" w14:textId="66EF6F1B" w:rsidR="00945AC3" w:rsidRDefault="00594E7B" w:rsidP="00594E7B">
      <w:pPr>
        <w:jc w:val="both"/>
      </w:pPr>
      <w:r w:rsidRPr="008002DE">
        <w:t>The aim of the conference is to present current research on the historical and topical issues of the business environment and legal environment in the post-Soviet countries. The target audience of the conference is researchers and interested people from various fields.</w:t>
      </w:r>
    </w:p>
    <w:p w14:paraId="04D5EEB7" w14:textId="77777777" w:rsidR="00594E7B" w:rsidRPr="00594E7B" w:rsidRDefault="00594E7B" w:rsidP="00594E7B">
      <w:pPr>
        <w:jc w:val="both"/>
        <w:rPr>
          <w:rFonts w:ascii="Arial" w:hAnsi="Arial"/>
          <w:sz w:val="22"/>
          <w:szCs w:val="22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63967C74" w:rsidR="00945AC3" w:rsidRPr="0071687A" w:rsidRDefault="00594E7B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13.00</w:t>
            </w:r>
            <w:r w:rsidR="00A61072">
              <w:rPr>
                <w:b/>
                <w:color w:val="1F497D" w:themeColor="text2"/>
                <w:sz w:val="20"/>
                <w:szCs w:val="20"/>
              </w:rPr>
              <w:t>–</w:t>
            </w:r>
            <w:r>
              <w:rPr>
                <w:b/>
                <w:color w:val="1F497D" w:themeColor="text2"/>
                <w:sz w:val="20"/>
                <w:szCs w:val="20"/>
              </w:rPr>
              <w:t>13</w:t>
            </w:r>
            <w:r w:rsidR="00945AC3" w:rsidRPr="0071687A">
              <w:rPr>
                <w:b/>
                <w:color w:val="1F497D" w:themeColor="text2"/>
                <w:sz w:val="20"/>
                <w:szCs w:val="20"/>
              </w:rPr>
              <w:t>.0</w:t>
            </w:r>
            <w:r>
              <w:rPr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5428ACF4" w:rsidR="00945AC3" w:rsidRPr="00594E7B" w:rsidRDefault="002428AE" w:rsidP="00594E7B">
            <w:pPr>
              <w:ind w:left="1418" w:hanging="1418"/>
            </w:pPr>
            <w:proofErr w:type="spellStart"/>
            <w:r>
              <w:t>Ievads</w:t>
            </w:r>
            <w:proofErr w:type="spellEnd"/>
            <w:r>
              <w:t xml:space="preserve">/ </w:t>
            </w:r>
            <w:r w:rsidR="00594E7B" w:rsidRPr="008002DE">
              <w:t>Introduction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FD61" w14:textId="77777777" w:rsidR="00945AC3" w:rsidRDefault="00A61072" w:rsidP="00594E7B">
            <w:pPr>
              <w:rPr>
                <w:rFonts w:eastAsia="Times New Roman"/>
                <w:b/>
                <w:color w:val="1B1B1B"/>
                <w:shd w:val="clear" w:color="auto" w:fill="FFFFFF"/>
              </w:rPr>
            </w:pPr>
            <w:proofErr w:type="spellStart"/>
            <w:r>
              <w:rPr>
                <w:b/>
              </w:rPr>
              <w:t>Vadītājs</w:t>
            </w:r>
            <w:proofErr w:type="spellEnd"/>
            <w:r>
              <w:rPr>
                <w:b/>
              </w:rPr>
              <w:t xml:space="preserve">/Chair: </w:t>
            </w:r>
            <w:proofErr w:type="spellStart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Lektore</w:t>
            </w:r>
            <w:proofErr w:type="spellEnd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Kristīne</w:t>
            </w:r>
            <w:proofErr w:type="spellEnd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Bērziņa</w:t>
            </w:r>
            <w:proofErr w:type="spellEnd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docente</w:t>
            </w:r>
            <w:proofErr w:type="spellEnd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Inese</w:t>
            </w:r>
            <w:proofErr w:type="spellEnd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94E7B" w:rsidRPr="00594E7B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Kalniņa</w:t>
            </w:r>
            <w:proofErr w:type="spellEnd"/>
          </w:p>
          <w:p w14:paraId="3AE1B6A1" w14:textId="545BF5D1" w:rsidR="00796BE0" w:rsidRPr="00796BE0" w:rsidRDefault="00796BE0" w:rsidP="00796BE0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 xml:space="preserve">                           </w:t>
            </w:r>
            <w:r w:rsidRPr="00796BE0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 xml:space="preserve">Lecturer </w:t>
            </w:r>
            <w:proofErr w:type="spellStart"/>
            <w:r w:rsidRPr="00796BE0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Kristīne</w:t>
            </w:r>
            <w:proofErr w:type="spellEnd"/>
            <w:r w:rsidRPr="00796BE0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6BE0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Bērziņa</w:t>
            </w:r>
            <w:proofErr w:type="spellEnd"/>
            <w:r w:rsidRPr="00796BE0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, doce</w:t>
            </w:r>
            <w:bookmarkStart w:id="0" w:name="_GoBack"/>
            <w:bookmarkEnd w:id="0"/>
            <w:r w:rsidRPr="00796BE0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 xml:space="preserve">nt </w:t>
            </w:r>
            <w:proofErr w:type="spellStart"/>
            <w:r w:rsidRPr="00796BE0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Inese</w:t>
            </w:r>
            <w:proofErr w:type="spellEnd"/>
            <w:r w:rsidRPr="00796BE0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6BE0">
              <w:rPr>
                <w:rFonts w:ascii="Arial" w:eastAsia="Times New Roman" w:hAnsi="Arial" w:cs="Arial"/>
                <w:b/>
                <w:color w:val="1B1B1B"/>
                <w:sz w:val="22"/>
                <w:szCs w:val="22"/>
                <w:shd w:val="clear" w:color="auto" w:fill="FFFFFF"/>
              </w:rPr>
              <w:t>Kalniņa</w:t>
            </w:r>
            <w:proofErr w:type="spellEnd"/>
          </w:p>
        </w:tc>
      </w:tr>
      <w:tr w:rsidR="00945AC3" w:rsidRPr="0071687A" w14:paraId="7E2C6758" w14:textId="77777777" w:rsidTr="00594E7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C4FB50D" w:rsidR="00945AC3" w:rsidRPr="0071687A" w:rsidRDefault="00594E7B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13.05– 15.30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BE8" w14:textId="58879E24" w:rsidR="00945AC3" w:rsidRPr="00594E7B" w:rsidRDefault="00594E7B" w:rsidP="00C816C6">
            <w:proofErr w:type="spellStart"/>
            <w:r w:rsidRPr="00594E7B">
              <w:t>Gaukhar</w:t>
            </w:r>
            <w:proofErr w:type="spellEnd"/>
            <w:r w:rsidRPr="00594E7B">
              <w:t xml:space="preserve"> </w:t>
            </w:r>
            <w:proofErr w:type="spellStart"/>
            <w:r w:rsidRPr="00594E7B">
              <w:t>Uteulina</w:t>
            </w:r>
            <w:proofErr w:type="spellEnd"/>
            <w:r w:rsidRPr="00594E7B">
              <w:t xml:space="preserve"> (</w:t>
            </w:r>
            <w:proofErr w:type="spellStart"/>
            <w:r w:rsidRPr="00594E7B">
              <w:t>Kazakstan</w:t>
            </w:r>
            <w:proofErr w:type="spellEnd"/>
            <w:r w:rsidRPr="00594E7B"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9A6C" w14:textId="77777777" w:rsidR="00594E7B" w:rsidRDefault="00594E7B" w:rsidP="00594E7B">
            <w:pPr>
              <w:rPr>
                <w:b/>
              </w:rPr>
            </w:pPr>
            <w:r w:rsidRPr="00503E0C">
              <w:rPr>
                <w:b/>
              </w:rPr>
              <w:t>Pakalpojumu kvalitātes ietekme uz klientu apmierinātību Kazahstānas un Latvijas pārtikas pakalpojumu nozarē</w:t>
            </w:r>
          </w:p>
          <w:p w14:paraId="675EA338" w14:textId="77777777" w:rsidR="00594E7B" w:rsidRDefault="00594E7B" w:rsidP="00594E7B">
            <w:pPr>
              <w:rPr>
                <w:b/>
              </w:rPr>
            </w:pPr>
          </w:p>
          <w:p w14:paraId="6F85E198" w14:textId="6AD062E3" w:rsidR="00945AC3" w:rsidRPr="0071687A" w:rsidRDefault="00594E7B" w:rsidP="00594E7B">
            <w:pPr>
              <w:rPr>
                <w:b/>
              </w:rPr>
            </w:pPr>
            <w:r>
              <w:rPr>
                <w:b/>
              </w:rPr>
              <w:t>The impact of service quality on customer satisfaction in food service industry of Kazakhstan and Latvia</w:t>
            </w:r>
          </w:p>
        </w:tc>
      </w:tr>
      <w:tr w:rsidR="00945AC3" w:rsidRPr="0071687A" w14:paraId="49739523" w14:textId="77777777" w:rsidTr="00594E7B">
        <w:trPr>
          <w:jc w:val="center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58E18EFC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698C25BB" w:rsidR="00945AC3" w:rsidRPr="00594E7B" w:rsidRDefault="00594E7B" w:rsidP="00594E7B">
            <w:pPr>
              <w:spacing w:line="276" w:lineRule="auto"/>
            </w:pPr>
            <w:proofErr w:type="spellStart"/>
            <w:r w:rsidRPr="00594E7B">
              <w:t>Assem</w:t>
            </w:r>
            <w:proofErr w:type="spellEnd"/>
            <w:r w:rsidRPr="00594E7B">
              <w:t xml:space="preserve"> </w:t>
            </w:r>
            <w:proofErr w:type="spellStart"/>
            <w:r w:rsidRPr="00594E7B">
              <w:t>Yeslambekova</w:t>
            </w:r>
            <w:proofErr w:type="spellEnd"/>
            <w:r w:rsidRPr="00594E7B">
              <w:t xml:space="preserve"> (</w:t>
            </w:r>
            <w:proofErr w:type="spellStart"/>
            <w:r w:rsidRPr="00594E7B">
              <w:t>Kazakstan</w:t>
            </w:r>
            <w:proofErr w:type="spellEnd"/>
            <w:r w:rsidRPr="00594E7B"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86CF" w14:textId="77777777" w:rsidR="002428AE" w:rsidRDefault="002428AE" w:rsidP="002428AE">
            <w:pPr>
              <w:rPr>
                <w:b/>
              </w:rPr>
            </w:pPr>
            <w:r w:rsidRPr="00A41251">
              <w:rPr>
                <w:b/>
              </w:rPr>
              <w:t>Naftas un gāzes rūpniecības ietekmes analīze uz valsts ekonomisko vidi</w:t>
            </w:r>
          </w:p>
          <w:p w14:paraId="40E4EC6A" w14:textId="77777777" w:rsidR="002428AE" w:rsidRDefault="002428AE" w:rsidP="00594E7B">
            <w:pPr>
              <w:rPr>
                <w:b/>
              </w:rPr>
            </w:pPr>
          </w:p>
          <w:p w14:paraId="1A299CDD" w14:textId="59DA369E" w:rsidR="00945AC3" w:rsidRPr="00594E7B" w:rsidRDefault="00594E7B" w:rsidP="00594E7B">
            <w:pPr>
              <w:spacing w:line="276" w:lineRule="auto"/>
              <w:rPr>
                <w:b/>
              </w:rPr>
            </w:pPr>
            <w:r w:rsidRPr="008002DE">
              <w:rPr>
                <w:b/>
              </w:rPr>
              <w:t>A</w:t>
            </w:r>
            <w:r>
              <w:rPr>
                <w:b/>
              </w:rPr>
              <w:t>nalyses of oil and gas industry impact on the economic environment of the country</w:t>
            </w:r>
          </w:p>
        </w:tc>
      </w:tr>
      <w:tr w:rsidR="00945AC3" w:rsidRPr="0071687A" w14:paraId="6D2E40AE" w14:textId="77777777" w:rsidTr="00594E7B">
        <w:trPr>
          <w:jc w:val="center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373C8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E203" w14:textId="77777777" w:rsidR="00594E7B" w:rsidRPr="00594E7B" w:rsidRDefault="00594E7B" w:rsidP="00594E7B">
            <w:proofErr w:type="spellStart"/>
            <w:r w:rsidRPr="00594E7B">
              <w:t>Ilze</w:t>
            </w:r>
            <w:proofErr w:type="spellEnd"/>
            <w:r w:rsidRPr="00594E7B">
              <w:t xml:space="preserve"> </w:t>
            </w:r>
            <w:proofErr w:type="spellStart"/>
            <w:r w:rsidRPr="00594E7B">
              <w:t>Medne</w:t>
            </w:r>
            <w:proofErr w:type="spellEnd"/>
            <w:r w:rsidRPr="00594E7B">
              <w:t xml:space="preserve">, </w:t>
            </w:r>
            <w:proofErr w:type="spellStart"/>
            <w:r w:rsidRPr="00594E7B">
              <w:t>Kristīne</w:t>
            </w:r>
            <w:proofErr w:type="spellEnd"/>
            <w:r w:rsidRPr="00594E7B">
              <w:t xml:space="preserve"> </w:t>
            </w:r>
            <w:proofErr w:type="spellStart"/>
            <w:r w:rsidRPr="00594E7B">
              <w:t>Bērziņa</w:t>
            </w:r>
            <w:proofErr w:type="spellEnd"/>
            <w:r w:rsidRPr="00594E7B">
              <w:t xml:space="preserve"> </w:t>
            </w:r>
          </w:p>
          <w:p w14:paraId="5069C7BF" w14:textId="70CA5B9D" w:rsidR="00945AC3" w:rsidRPr="00594E7B" w:rsidRDefault="00594E7B" w:rsidP="00594E7B">
            <w:pPr>
              <w:spacing w:line="276" w:lineRule="auto"/>
            </w:pPr>
            <w:r w:rsidRPr="00594E7B">
              <w:t>(Latvia)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9479" w14:textId="77777777" w:rsidR="002428AE" w:rsidRPr="00A41251" w:rsidRDefault="002428AE" w:rsidP="002428AE">
            <w:pPr>
              <w:rPr>
                <w:b/>
              </w:rPr>
            </w:pPr>
            <w:r w:rsidRPr="00A41251">
              <w:rPr>
                <w:b/>
              </w:rPr>
              <w:t>Trīs desmitgades pēc neatkarības atgūšanas: Latvijas iedzīvotāju izejošā tūrisma analīze</w:t>
            </w:r>
          </w:p>
          <w:p w14:paraId="5DC794A6" w14:textId="77777777" w:rsidR="002428AE" w:rsidRDefault="002428AE" w:rsidP="00594E7B">
            <w:pPr>
              <w:rPr>
                <w:b/>
              </w:rPr>
            </w:pPr>
          </w:p>
          <w:p w14:paraId="56148B3B" w14:textId="3B1E8311" w:rsidR="00945AC3" w:rsidRPr="0071687A" w:rsidRDefault="00594E7B" w:rsidP="00594E7B">
            <w:pPr>
              <w:spacing w:line="276" w:lineRule="auto"/>
              <w:rPr>
                <w:b/>
              </w:rPr>
            </w:pPr>
            <w:r w:rsidRPr="008002DE">
              <w:rPr>
                <w:b/>
              </w:rPr>
              <w:t>Three decades after gaining independence: analyses of outbound tourism of inhabitants of Latvia</w:t>
            </w:r>
          </w:p>
        </w:tc>
      </w:tr>
      <w:tr w:rsidR="00945AC3" w:rsidRPr="0071687A" w14:paraId="64ED9A98" w14:textId="77777777" w:rsidTr="00594E7B">
        <w:trPr>
          <w:jc w:val="center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4219DEDC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7DAA" w14:textId="77777777" w:rsidR="00594E7B" w:rsidRPr="00594E7B" w:rsidRDefault="00594E7B" w:rsidP="00594E7B">
            <w:proofErr w:type="spellStart"/>
            <w:r w:rsidRPr="00594E7B">
              <w:t>Inese</w:t>
            </w:r>
            <w:proofErr w:type="spellEnd"/>
            <w:r w:rsidRPr="00594E7B">
              <w:t xml:space="preserve"> </w:t>
            </w:r>
            <w:proofErr w:type="spellStart"/>
            <w:r w:rsidRPr="00594E7B">
              <w:t>Kalniņa</w:t>
            </w:r>
            <w:proofErr w:type="spellEnd"/>
            <w:r w:rsidRPr="00594E7B">
              <w:t xml:space="preserve"> </w:t>
            </w:r>
          </w:p>
          <w:p w14:paraId="6132B7F7" w14:textId="38C69E54" w:rsidR="00945AC3" w:rsidRPr="00594E7B" w:rsidRDefault="00594E7B" w:rsidP="00594E7B">
            <w:r w:rsidRPr="00594E7B">
              <w:t>(Latvia)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F6D3" w14:textId="77777777" w:rsidR="002428AE" w:rsidRDefault="002428AE" w:rsidP="002428AE">
            <w:pPr>
              <w:rPr>
                <w:b/>
              </w:rPr>
            </w:pPr>
            <w:r w:rsidRPr="00636ABB">
              <w:rPr>
                <w:b/>
              </w:rPr>
              <w:t>Ārvalstu tiešo investīciju politikas transformācija Latvijā pēc neatkarības atgūšanas</w:t>
            </w:r>
          </w:p>
          <w:p w14:paraId="35F92C58" w14:textId="77777777" w:rsidR="002428AE" w:rsidRDefault="002428AE" w:rsidP="00594E7B">
            <w:pPr>
              <w:rPr>
                <w:b/>
              </w:rPr>
            </w:pPr>
          </w:p>
          <w:p w14:paraId="2E14898C" w14:textId="4236072F" w:rsidR="00574335" w:rsidRPr="0071687A" w:rsidRDefault="00594E7B" w:rsidP="00594E7B">
            <w:pPr>
              <w:spacing w:line="276" w:lineRule="auto"/>
              <w:rPr>
                <w:b/>
              </w:rPr>
            </w:pPr>
            <w:r w:rsidRPr="009B0205">
              <w:rPr>
                <w:b/>
              </w:rPr>
              <w:t>Transformation of the Foreign Direct Investment Policy of Latvia during its independence period</w:t>
            </w:r>
          </w:p>
        </w:tc>
      </w:tr>
      <w:tr w:rsidR="00574335" w:rsidRPr="0071687A" w14:paraId="58AF4A33" w14:textId="77777777" w:rsidTr="00594E7B">
        <w:trPr>
          <w:jc w:val="center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1E69217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BF81" w14:textId="77777777" w:rsidR="00594E7B" w:rsidRPr="00594E7B" w:rsidRDefault="00594E7B" w:rsidP="00594E7B">
            <w:proofErr w:type="spellStart"/>
            <w:r w:rsidRPr="00594E7B">
              <w:t>Kristīne</w:t>
            </w:r>
            <w:proofErr w:type="spellEnd"/>
            <w:r w:rsidRPr="00594E7B">
              <w:t xml:space="preserve"> </w:t>
            </w:r>
            <w:proofErr w:type="spellStart"/>
            <w:r w:rsidRPr="00594E7B">
              <w:t>Bērziņa</w:t>
            </w:r>
            <w:proofErr w:type="spellEnd"/>
          </w:p>
          <w:p w14:paraId="7D18212A" w14:textId="1F12E0AC" w:rsidR="00574335" w:rsidRPr="00594E7B" w:rsidRDefault="00594E7B" w:rsidP="00594E7B">
            <w:pPr>
              <w:spacing w:line="276" w:lineRule="auto"/>
            </w:pPr>
            <w:r w:rsidRPr="00594E7B">
              <w:t>(Latvia)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682A" w14:textId="77777777" w:rsidR="002428AE" w:rsidRPr="009A68BC" w:rsidRDefault="002428AE" w:rsidP="002428AE">
            <w:pPr>
              <w:rPr>
                <w:b/>
              </w:rPr>
            </w:pPr>
            <w:r w:rsidRPr="009A68BC">
              <w:rPr>
                <w:b/>
              </w:rPr>
              <w:t>Pandēmija, kas pārveido tūrisma biznesa vidi: vai vietējais tūrisms Gruzijā un Latvijā var būt jauns normāls faktors?</w:t>
            </w:r>
          </w:p>
          <w:p w14:paraId="08303546" w14:textId="77777777" w:rsidR="002428AE" w:rsidRDefault="002428AE" w:rsidP="00594E7B">
            <w:pPr>
              <w:rPr>
                <w:b/>
              </w:rPr>
            </w:pPr>
          </w:p>
          <w:p w14:paraId="73A33EDB" w14:textId="6E85CF28" w:rsidR="00574335" w:rsidRPr="0071687A" w:rsidRDefault="00594E7B" w:rsidP="00594E7B">
            <w:pPr>
              <w:spacing w:line="276" w:lineRule="auto"/>
              <w:rPr>
                <w:b/>
              </w:rPr>
            </w:pPr>
            <w:r w:rsidRPr="009B0205">
              <w:rPr>
                <w:b/>
              </w:rPr>
              <w:t>Pandemic transforming tourism business environment: Can Local tourism be a new normal in Georgia and Latvia?</w:t>
            </w: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4420BAB4" w:rsidR="0021373D" w:rsidRPr="0071687A" w:rsidRDefault="00594E7B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15.30</w:t>
            </w:r>
            <w:r w:rsidR="0021373D" w:rsidRPr="0071687A">
              <w:rPr>
                <w:b/>
                <w:color w:val="1F497D" w:themeColor="text2"/>
                <w:sz w:val="20"/>
                <w:szCs w:val="20"/>
              </w:rPr>
              <w:t>–</w:t>
            </w:r>
            <w:r>
              <w:rPr>
                <w:b/>
                <w:color w:val="1F497D" w:themeColor="text2"/>
                <w:sz w:val="20"/>
                <w:szCs w:val="20"/>
              </w:rPr>
              <w:t>16.00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7E3F" w14:textId="32FBFAD9" w:rsidR="002428AE" w:rsidRPr="002428AE" w:rsidRDefault="002428AE" w:rsidP="00897C97">
            <w:pPr>
              <w:widowControl w:val="0"/>
              <w:rPr>
                <w:b/>
              </w:rPr>
            </w:pPr>
            <w:r w:rsidRPr="002428AE">
              <w:rPr>
                <w:b/>
              </w:rPr>
              <w:t>Diskusijas par aktuāliem pētījumiem uzņēmējdarbības vides un tiesiskā vides vēsturiskos un aktuālos jautājumos postpadomju reģiona valstīs</w:t>
            </w:r>
          </w:p>
          <w:p w14:paraId="07D32702" w14:textId="77777777" w:rsidR="002428AE" w:rsidRDefault="002428AE" w:rsidP="00897C97">
            <w:pPr>
              <w:widowControl w:val="0"/>
              <w:rPr>
                <w:b/>
              </w:rPr>
            </w:pPr>
          </w:p>
          <w:p w14:paraId="06B6B8DD" w14:textId="0ECB46E8" w:rsidR="0021373D" w:rsidRPr="00594E7B" w:rsidRDefault="00594E7B" w:rsidP="00897C97">
            <w:pPr>
              <w:widowControl w:val="0"/>
              <w:rPr>
                <w:b/>
              </w:rPr>
            </w:pPr>
            <w:r w:rsidRPr="00594E7B">
              <w:rPr>
                <w:b/>
              </w:rPr>
              <w:t>Discussions on current research on historical and current issues of the business environment and legal environment in the post-Soviet countries</w:t>
            </w:r>
          </w:p>
        </w:tc>
      </w:tr>
    </w:tbl>
    <w:p w14:paraId="393505C2" w14:textId="77777777" w:rsidR="004462CD" w:rsidRDefault="004462CD" w:rsidP="004462CD">
      <w:pPr>
        <w:spacing w:after="160" w:line="259" w:lineRule="auto"/>
        <w:rPr>
          <w:rFonts w:eastAsia="Calibri"/>
          <w:lang w:eastAsia="en-US"/>
        </w:rPr>
      </w:pPr>
    </w:p>
    <w:p w14:paraId="1B2AA30B" w14:textId="77777777" w:rsidR="002428AE" w:rsidRPr="00EE33B0" w:rsidRDefault="002428AE" w:rsidP="002428AE">
      <w:pPr>
        <w:jc w:val="center"/>
        <w:rPr>
          <w:b/>
        </w:rPr>
      </w:pPr>
      <w:r>
        <w:rPr>
          <w:b/>
        </w:rPr>
        <w:t xml:space="preserve">Zoom platformā </w:t>
      </w:r>
      <w:hyperlink r:id="rId11" w:history="1">
        <w:r w:rsidRPr="005F2853">
          <w:rPr>
            <w:rStyle w:val="Hyperlink"/>
            <w:b/>
          </w:rPr>
          <w:t>saite</w:t>
        </w:r>
      </w:hyperlink>
      <w:r>
        <w:rPr>
          <w:b/>
        </w:rPr>
        <w:t xml:space="preserve"> ID: 873 0022 0982, parole:</w:t>
      </w:r>
      <w:r w:rsidRPr="005F2853">
        <w:rPr>
          <w:b/>
        </w:rPr>
        <w:t xml:space="preserve"> 975112</w:t>
      </w:r>
    </w:p>
    <w:p w14:paraId="1B3D5676" w14:textId="77777777" w:rsidR="002428AE" w:rsidRDefault="002428AE" w:rsidP="00594E7B">
      <w:pPr>
        <w:jc w:val="center"/>
        <w:rPr>
          <w:b/>
        </w:rPr>
      </w:pPr>
    </w:p>
    <w:p w14:paraId="3A29BF67" w14:textId="2530EF53" w:rsidR="00594E7B" w:rsidRDefault="00594E7B" w:rsidP="00594E7B">
      <w:pPr>
        <w:jc w:val="center"/>
        <w:rPr>
          <w:b/>
        </w:rPr>
      </w:pPr>
      <w:r>
        <w:rPr>
          <w:b/>
        </w:rPr>
        <w:t>Zoom</w:t>
      </w:r>
      <w:r w:rsidRPr="008002DE">
        <w:rPr>
          <w:b/>
        </w:rPr>
        <w:t xml:space="preserve"> </w:t>
      </w:r>
      <w:hyperlink r:id="rId12" w:history="1">
        <w:r w:rsidRPr="008002DE">
          <w:rPr>
            <w:rStyle w:val="Hyperlink"/>
            <w:b/>
          </w:rPr>
          <w:t>link</w:t>
        </w:r>
      </w:hyperlink>
      <w:r>
        <w:rPr>
          <w:b/>
        </w:rPr>
        <w:t xml:space="preserve"> </w:t>
      </w:r>
      <w:r w:rsidRPr="008002DE">
        <w:rPr>
          <w:b/>
        </w:rPr>
        <w:t>Meeting ID: 873 0022 0982 Passcode: 975112</w:t>
      </w:r>
    </w:p>
    <w:p w14:paraId="6159F8B9" w14:textId="77777777" w:rsidR="00594E7B" w:rsidRDefault="00594E7B" w:rsidP="00594E7B">
      <w:pPr>
        <w:jc w:val="center"/>
        <w:rPr>
          <w:b/>
        </w:rPr>
      </w:pPr>
    </w:p>
    <w:p w14:paraId="66C52EA3" w14:textId="77777777" w:rsidR="002428AE" w:rsidRPr="00EE33B0" w:rsidRDefault="002428AE" w:rsidP="002428AE">
      <w:pPr>
        <w:jc w:val="center"/>
      </w:pPr>
      <w:r w:rsidRPr="00EE33B0">
        <w:t xml:space="preserve">Laipni aicinām interesentus apmeklēt konferenci, dalība konferencē ir bezmaksas, papildus informācija </w:t>
      </w:r>
      <w:hyperlink r:id="rId13" w:history="1">
        <w:r w:rsidRPr="00EE33B0">
          <w:rPr>
            <w:rStyle w:val="Hyperlink"/>
          </w:rPr>
          <w:t>kristine.berzina@lu.lv</w:t>
        </w:r>
      </w:hyperlink>
    </w:p>
    <w:p w14:paraId="586CF378" w14:textId="77777777" w:rsidR="002428AE" w:rsidRPr="00594E7B" w:rsidRDefault="002428AE" w:rsidP="00594E7B">
      <w:pPr>
        <w:spacing w:line="276" w:lineRule="auto"/>
        <w:jc w:val="center"/>
        <w:rPr>
          <w:rFonts w:ascii="Arial" w:hAnsi="Arial" w:cs="Arial"/>
          <w:b/>
          <w:szCs w:val="22"/>
          <w:lang w:eastAsia="lv-LV"/>
        </w:rPr>
      </w:pPr>
    </w:p>
    <w:p w14:paraId="2F8777D8" w14:textId="77777777" w:rsidR="00594E7B" w:rsidRPr="008002DE" w:rsidRDefault="00594E7B" w:rsidP="00594E7B">
      <w:pPr>
        <w:jc w:val="center"/>
      </w:pPr>
      <w:r w:rsidRPr="008002DE">
        <w:t xml:space="preserve">Those interested are welcome to attend the conference; participation in the conference is free, additional information </w:t>
      </w:r>
      <w:hyperlink r:id="rId14" w:history="1">
        <w:r w:rsidRPr="008002DE">
          <w:rPr>
            <w:rStyle w:val="Hyperlink"/>
          </w:rPr>
          <w:t>kristine.berzina@lu.lv</w:t>
        </w:r>
      </w:hyperlink>
    </w:p>
    <w:p w14:paraId="422AA8C9" w14:textId="77777777" w:rsidR="0055093F" w:rsidRPr="0071687A" w:rsidRDefault="0055093F" w:rsidP="004462CD">
      <w:pPr>
        <w:spacing w:after="160" w:line="259" w:lineRule="auto"/>
        <w:rPr>
          <w:rFonts w:eastAsia="Calibri"/>
          <w:lang w:eastAsia="en-US"/>
        </w:rPr>
      </w:pPr>
    </w:p>
    <w:sectPr w:rsidR="0055093F" w:rsidRPr="0071687A" w:rsidSect="00400A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0C39" w14:textId="77777777" w:rsidR="00FA47E6" w:rsidRDefault="00FA47E6" w:rsidP="001E409B">
      <w:r>
        <w:separator/>
      </w:r>
    </w:p>
  </w:endnote>
  <w:endnote w:type="continuationSeparator" w:id="0">
    <w:p w14:paraId="662E100A" w14:textId="77777777" w:rsidR="00FA47E6" w:rsidRDefault="00FA47E6" w:rsidP="001E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67F4F" w14:textId="77777777" w:rsidR="00FA47E6" w:rsidRDefault="00FA47E6" w:rsidP="001E409B">
      <w:r>
        <w:separator/>
      </w:r>
    </w:p>
  </w:footnote>
  <w:footnote w:type="continuationSeparator" w:id="0">
    <w:p w14:paraId="58CD7090" w14:textId="77777777" w:rsidR="00FA47E6" w:rsidRDefault="00FA47E6" w:rsidP="001E4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409B"/>
    <w:rsid w:val="00204C42"/>
    <w:rsid w:val="0021373D"/>
    <w:rsid w:val="00217219"/>
    <w:rsid w:val="002404B4"/>
    <w:rsid w:val="002409E7"/>
    <w:rsid w:val="002428AE"/>
    <w:rsid w:val="00255BE3"/>
    <w:rsid w:val="00292502"/>
    <w:rsid w:val="002D1A29"/>
    <w:rsid w:val="00300EDE"/>
    <w:rsid w:val="00342553"/>
    <w:rsid w:val="0038584C"/>
    <w:rsid w:val="003D175C"/>
    <w:rsid w:val="00400AB0"/>
    <w:rsid w:val="00404835"/>
    <w:rsid w:val="004462CD"/>
    <w:rsid w:val="00465FAA"/>
    <w:rsid w:val="004D7A83"/>
    <w:rsid w:val="004F158D"/>
    <w:rsid w:val="0055093F"/>
    <w:rsid w:val="00554A2B"/>
    <w:rsid w:val="00561255"/>
    <w:rsid w:val="00563E25"/>
    <w:rsid w:val="00574335"/>
    <w:rsid w:val="00594E7B"/>
    <w:rsid w:val="005C1B06"/>
    <w:rsid w:val="005C6999"/>
    <w:rsid w:val="005F5F3C"/>
    <w:rsid w:val="0066094D"/>
    <w:rsid w:val="00687E9A"/>
    <w:rsid w:val="00692516"/>
    <w:rsid w:val="006A67BC"/>
    <w:rsid w:val="006B16C4"/>
    <w:rsid w:val="0071687A"/>
    <w:rsid w:val="00796BE0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622"/>
    <w:rsid w:val="00A37998"/>
    <w:rsid w:val="00A61072"/>
    <w:rsid w:val="00A629A3"/>
    <w:rsid w:val="00AB7D2D"/>
    <w:rsid w:val="00AC0FAE"/>
    <w:rsid w:val="00AD7B90"/>
    <w:rsid w:val="00B260C3"/>
    <w:rsid w:val="00B71FBE"/>
    <w:rsid w:val="00B73C58"/>
    <w:rsid w:val="00B7616B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A47E6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6BE0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lv" w:eastAsia="lv-LV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  <w:lang w:val="lv" w:eastAsia="lv-LV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lv" w:eastAsia="lv-LV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lang w:val="lv" w:eastAsia="lv-LV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lv" w:eastAsia="lv-LV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lv" w:eastAsia="lv-LV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lv" w:eastAsia="lv-LV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rPr>
      <w:rFonts w:ascii="Segoe UI" w:hAnsi="Segoe UI" w:cs="Segoe UI"/>
      <w:sz w:val="18"/>
      <w:szCs w:val="18"/>
      <w:lang w:val="lv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spacing w:line="276" w:lineRule="auto"/>
      <w:contextualSpacing/>
    </w:pPr>
    <w:rPr>
      <w:rFonts w:ascii="Arial" w:hAnsi="Arial" w:cs="Arial"/>
      <w:sz w:val="22"/>
      <w:szCs w:val="22"/>
      <w:lang w:val="lv" w:eastAsia="lv-LV"/>
    </w:r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E2749B"/>
    <w:pPr>
      <w:spacing w:line="276" w:lineRule="auto"/>
      <w:ind w:left="720"/>
      <w:contextualSpacing/>
    </w:pPr>
    <w:rPr>
      <w:rFonts w:ascii="Arial" w:hAnsi="Arial" w:cs="Arial"/>
      <w:sz w:val="22"/>
      <w:szCs w:val="22"/>
      <w:lang w:val="lv" w:eastAsia="lv-LV"/>
    </w:r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4E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us02web.zoom.us/j/87300220982?pwd=OVlyMFRENzZUeWZ5WlFBd0orOGVBQT09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us02web.zoom.us/j/87300220982?pwd=OVlyMFRENzZUeWZ5WlFBd0orOGVBQT09" TargetMode="External"/><Relationship Id="rId11" Type="http://schemas.openxmlformats.org/officeDocument/2006/relationships/hyperlink" Target="https://us02web.zoom.us/j/87300220982?pwd=OVlyMFRENzZUeWZ5WlFBd0orOGVBQT09" TargetMode="External"/><Relationship Id="rId12" Type="http://schemas.openxmlformats.org/officeDocument/2006/relationships/hyperlink" Target="https://us02web.zoom.us/j/87300220982?pwd=OVlyMFRENzZUeWZ5WlFBd0orOGVBQT09" TargetMode="External"/><Relationship Id="rId13" Type="http://schemas.openxmlformats.org/officeDocument/2006/relationships/hyperlink" Target="mailto:kristine.berzina@lu.lv" TargetMode="External"/><Relationship Id="rId14" Type="http://schemas.openxmlformats.org/officeDocument/2006/relationships/hyperlink" Target="mailto:kristine.berzina@lu.lv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62B0-9224-C244-8894-F175648A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Microsoft Office User</cp:lastModifiedBy>
  <cp:revision>3</cp:revision>
  <cp:lastPrinted>2021-01-08T08:28:00Z</cp:lastPrinted>
  <dcterms:created xsi:type="dcterms:W3CDTF">2021-01-19T14:12:00Z</dcterms:created>
  <dcterms:modified xsi:type="dcterms:W3CDTF">2021-01-19T14:13:00Z</dcterms:modified>
</cp:coreProperties>
</file>